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2050"/>
        <w:tblW w:w="833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9"/>
        <w:gridCol w:w="2268"/>
        <w:gridCol w:w="1134"/>
        <w:gridCol w:w="3119"/>
        <w:tblGridChange w:id="0">
          <w:tblGrid>
            <w:gridCol w:w="1809"/>
            <w:gridCol w:w="2268"/>
            <w:gridCol w:w="1134"/>
            <w:gridCol w:w="3119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4"/>
            <w:shd w:fill="0d0d0d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color w:val="e36c0a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vertAlign w:val="baseline"/>
                <w:rtl w:val="0"/>
              </w:rPr>
              <w:t xml:space="preserve">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Name: 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NHS no. (if known): 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Preferred name: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D.O.B: </w:t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Address:  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Tel No:  </w:t>
            </w:r>
          </w:p>
        </w:tc>
      </w:tr>
      <w:tr>
        <w:trPr>
          <w:cantSplit w:val="1"/>
          <w:trHeight w:val="286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Does the person live alone?  Yes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vertAlign w:val="baseline"/>
                <w:rtl w:val="0"/>
              </w:rPr>
              <w:t xml:space="preserve">☐ No☐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</w:t>
            </w:r>
          </w:p>
        </w:tc>
      </w:tr>
      <w:tr>
        <w:trPr>
          <w:cantSplit w:val="0"/>
          <w:trHeight w:val="858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What gender does the person identify as?   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Female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Male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Other (please specify):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highlight w:val="black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Ethnicity: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Preferred language: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Is an interpreter required:  Yes </w:t>
            </w:r>
            <w:r w:rsidDel="00000000" w:rsidR="00000000" w:rsidRPr="00000000">
              <w:rPr>
                <w:rFonts w:ascii="MS Gothic" w:cs="MS Gothic" w:eastAsia="MS Gothic" w:hAnsi="MS Gothic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No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4"/>
            <w:shd w:fill="0d0d0d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vertAlign w:val="baseline"/>
                <w:rtl w:val="0"/>
              </w:rPr>
              <w:t xml:space="preserve">GP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Named GP and surgery: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4"/>
            <w:shd w:fill="0d0d0d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e36c0a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vertAlign w:val="baseline"/>
                <w:rtl w:val="0"/>
              </w:rPr>
              <w:t xml:space="preserve">Referrer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Name: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Date of referral: 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Position: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Contact no: 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Service: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Email address: 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0d0d0d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e36c0a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vertAlign w:val="baseline"/>
                <w:rtl w:val="0"/>
              </w:rPr>
              <w:t xml:space="preserve">Consent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Has the individual consented to this referral?  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Yes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 No  </w:t>
            </w:r>
            <w:r w:rsidDel="00000000" w:rsidR="00000000" w:rsidRPr="00000000">
              <w:rPr>
                <w:rFonts w:ascii="MS Gothic" w:cs="MS Gothic" w:eastAsia="MS Gothic" w:hAnsi="MS Gothic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If ‘No’ consent, please give details: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If there is a safety risk, professionals have a duty to refer to Safeguarding 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4"/>
            <w:shd w:fill="000000" w:val="clear"/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ff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vertAlign w:val="baseline"/>
                <w:rtl w:val="0"/>
              </w:rPr>
              <w:t xml:space="preserve">Safeguarding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1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rial" w:cs="Arial" w:eastAsia="Arial" w:hAnsi="Arial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Are there known/potential risks to lone workers: Environmental, substance use, violence/aggression, pets, forensic history or needing two staff for safety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0d0d0d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e36c0a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vertAlign w:val="baseline"/>
                <w:rtl w:val="0"/>
              </w:rPr>
              <w:t xml:space="preserve">Reason for referral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34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Please tick :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Social isolation/ loneliness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ab/>
              <w:t xml:space="preserve">                             Long term health condition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Mental wellbeing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ab/>
              <w:t xml:space="preserve">                                         Physical wellbeing</w:t>
              <w:tab/>
              <w:t xml:space="preserve">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Support with finances</w:t>
              <w:tab/>
              <w:t xml:space="preserve">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                               Frailty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Lifestyle advice and guidance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Further information about the referral: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Thank you for referring to Social Prescribing. For personalised care and confidentiality each primary care network and surgery has a named social prescriber.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Please send completed referrals to the contact person below: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Arial" w:cs="Arial" w:eastAsia="Arial" w:hAnsi="Arial"/>
                <w:color w:val="e36c0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Prestwich PCN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Whittaker Lane Medical Centre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St Gabriels Medical Centre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Fairfax Medical Centre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vertAlign w:val="baseline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color w:val="0563c1"/>
                  <w:sz w:val="20"/>
                  <w:szCs w:val="20"/>
                  <w:u w:val="single"/>
                  <w:vertAlign w:val="baseline"/>
                  <w:rtl w:val="0"/>
                </w:rPr>
                <w:t xml:space="preserve">Julie.bentley8@nhs.net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color w:val="0563c1"/>
                  <w:u w:val="single"/>
                  <w:vertAlign w:val="baseline"/>
                  <w:rtl w:val="0"/>
                </w:rPr>
                <w:t xml:space="preserve">nwch.sp-pwpcn@nhs.net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The Birches Medical Centre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Greylands Medical Centre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Longfield Medical Centre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0563c1"/>
                  <w:sz w:val="20"/>
                  <w:szCs w:val="20"/>
                  <w:u w:val="single"/>
                  <w:vertAlign w:val="baseline"/>
                  <w:rtl w:val="0"/>
                </w:rPr>
                <w:t xml:space="preserve">nwch.sp-pwpcn@nhs.net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Whitefield PCN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The Elms Medical Practice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Unsworth Medical Centre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vertAlign w:val="baseline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0070c0"/>
                  <w:sz w:val="20"/>
                  <w:szCs w:val="20"/>
                  <w:u w:val="single"/>
                  <w:vertAlign w:val="baseline"/>
                  <w:rtl w:val="0"/>
                </w:rPr>
                <w:t xml:space="preserve">Rebecca.martin67@nhs.net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070c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or </w:t>
            </w:r>
            <w:hyperlink r:id="rId10">
              <w:r w:rsidDel="00000000" w:rsidR="00000000" w:rsidRPr="00000000">
                <w:rPr>
                  <w:color w:val="0563c1"/>
                  <w:u w:val="single"/>
                  <w:vertAlign w:val="baseline"/>
                  <w:rtl w:val="0"/>
                </w:rPr>
                <w:t xml:space="preserve">nwch.sp-pwpcn@nhs.net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Arial" w:cs="Arial" w:eastAsia="Arial" w:hAnsi="Arial"/>
                <w:color w:val="0070c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Blackford House Medical Centre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The Uplands Medical Centre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vertAlign w:val="baseline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0563c1"/>
                  <w:sz w:val="20"/>
                  <w:szCs w:val="20"/>
                  <w:u w:val="single"/>
                  <w:vertAlign w:val="baseline"/>
                  <w:rtl w:val="0"/>
                </w:rPr>
                <w:t xml:space="preserve">Paul.makinson1@nhs.net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or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color w:val="0563c1"/>
                  <w:u w:val="single"/>
                  <w:vertAlign w:val="baseline"/>
                  <w:rtl w:val="0"/>
                </w:rPr>
                <w:t xml:space="preserve">nwch.sp-pwpcn@nhs.net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Horizons PCN</w:t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Tower Tottington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Tower Greenmount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Tower Minden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color w:val="0563c1"/>
                  <w:sz w:val="20"/>
                  <w:szCs w:val="20"/>
                  <w:u w:val="single"/>
                  <w:vertAlign w:val="baseline"/>
                  <w:rtl w:val="0"/>
                </w:rPr>
                <w:t xml:space="preserve">Demi.kinsella@nhs.net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Ribblesdale 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Peel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color w:val="0563c1"/>
                  <w:sz w:val="20"/>
                  <w:szCs w:val="20"/>
                  <w:u w:val="single"/>
                  <w:vertAlign w:val="baseline"/>
                  <w:rtl w:val="0"/>
                </w:rPr>
                <w:t xml:space="preserve">Tracy.harrison17@nhs.net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OR </w:t>
            </w:r>
            <w:hyperlink r:id="rId15">
              <w:r w:rsidDel="00000000" w:rsidR="00000000" w:rsidRPr="00000000">
                <w:rPr>
                  <w:color w:val="0563c1"/>
                  <w:u w:val="single"/>
                  <w:vertAlign w:val="baseline"/>
                  <w:rtl w:val="0"/>
                </w:rPr>
                <w:t xml:space="preserve">nwch.socialprescribing@nhs.net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Woodbank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  <w:rtl w:val="0"/>
              </w:rPr>
              <w:t xml:space="preserve"> </w:t>
            </w:r>
            <w:hyperlink r:id="rId16">
              <w:r w:rsidDel="00000000" w:rsidR="00000000" w:rsidRPr="00000000">
                <w:rPr>
                  <w:rFonts w:ascii="Arial" w:cs="Arial" w:eastAsia="Arial" w:hAnsi="Arial"/>
                  <w:color w:val="0563c1"/>
                  <w:sz w:val="20"/>
                  <w:szCs w:val="20"/>
                  <w:u w:val="single"/>
                  <w:vertAlign w:val="baseline"/>
                  <w:rtl w:val="0"/>
                </w:rPr>
                <w:t xml:space="preserve">rosemary.lomax3@nhs.net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Mile Lane 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Red Bank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Spring Lane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hyperlink r:id="rId17">
              <w:r w:rsidDel="00000000" w:rsidR="00000000" w:rsidRPr="00000000">
                <w:rPr>
                  <w:rFonts w:ascii="Arial" w:cs="Arial" w:eastAsia="Arial" w:hAnsi="Arial"/>
                  <w:color w:val="0563c1"/>
                  <w:sz w:val="20"/>
                  <w:szCs w:val="20"/>
                  <w:u w:val="single"/>
                  <w:vertAlign w:val="baseline"/>
                  <w:rtl w:val="0"/>
                </w:rPr>
                <w:t xml:space="preserve">becky.brelsford@nhs.net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hyperlink r:id="rId18">
              <w:r w:rsidDel="00000000" w:rsidR="00000000" w:rsidRPr="00000000">
                <w:rPr>
                  <w:color w:val="0563c1"/>
                  <w:u w:val="single"/>
                  <w:vertAlign w:val="baseline"/>
                  <w:rtl w:val="0"/>
                </w:rPr>
                <w:t xml:space="preserve">nwch.socialprescribing@nhs.net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Bury PCN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Ramsbottom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Garden City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hyperlink r:id="rId19">
              <w:r w:rsidDel="00000000" w:rsidR="00000000" w:rsidRPr="00000000">
                <w:rPr>
                  <w:rFonts w:ascii="Arial" w:cs="Arial" w:eastAsia="Arial" w:hAnsi="Arial"/>
                  <w:color w:val="0563c1"/>
                  <w:sz w:val="20"/>
                  <w:szCs w:val="20"/>
                  <w:u w:val="single"/>
                  <w:vertAlign w:val="baseline"/>
                  <w:rtl w:val="0"/>
                </w:rPr>
                <w:t xml:space="preserve">Rosemary.lomax3@nhs.net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OR </w:t>
            </w:r>
            <w:hyperlink r:id="rId20">
              <w:r w:rsidDel="00000000" w:rsidR="00000000" w:rsidRPr="00000000">
                <w:rPr>
                  <w:color w:val="0563c1"/>
                  <w:u w:val="single"/>
                  <w:vertAlign w:val="baseline"/>
                  <w:rtl w:val="0"/>
                </w:rPr>
                <w:t xml:space="preserve">nwch.socialprescribing@nhs.net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Huntley Mount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Rock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Knowsley St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Walmersley Road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Townside Surgery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hyperlink r:id="rId21">
              <w:r w:rsidDel="00000000" w:rsidR="00000000" w:rsidRPr="00000000">
                <w:rPr>
                  <w:rFonts w:ascii="Arial" w:cs="Arial" w:eastAsia="Arial" w:hAnsi="Arial"/>
                  <w:color w:val="0563c1"/>
                  <w:sz w:val="20"/>
                  <w:szCs w:val="20"/>
                  <w:u w:val="single"/>
                  <w:vertAlign w:val="baseline"/>
                  <w:rtl w:val="0"/>
                </w:rPr>
                <w:t xml:space="preserve">Liz.lawton2@nhs.net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OR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  <w:rtl w:val="0"/>
              </w:rPr>
              <w:t xml:space="preserve"> </w:t>
            </w:r>
            <w:hyperlink r:id="rId22">
              <w:r w:rsidDel="00000000" w:rsidR="00000000" w:rsidRPr="00000000">
                <w:rPr>
                  <w:color w:val="0563c1"/>
                  <w:u w:val="single"/>
                  <w:vertAlign w:val="baseline"/>
                  <w:rtl w:val="0"/>
                </w:rPr>
                <w:t xml:space="preserve">nwch.socialprescribing@nhs.net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Radcliffe; Monarch; Rock (Radcliffe) – post currently vacant – patients signposted to community drop-ins/what’s on locally resources in the interim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23" w:type="default"/>
      <w:headerReference r:id="rId24" w:type="first"/>
      <w:headerReference r:id="rId25" w:type="even"/>
      <w:footerReference r:id="rId26" w:type="default"/>
      <w:footerReference r:id="rId27" w:type="first"/>
      <w:footerReference r:id="rId28" w:type="even"/>
      <w:pgSz w:h="16838" w:w="11906" w:orient="portrait"/>
      <w:pgMar w:bottom="720" w:top="720" w:left="720" w:right="720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MS Gothic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301750" cy="82296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1750" cy="8229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1447800</wp:posOffset>
              </wp:positionH>
              <wp:positionV relativeFrom="paragraph">
                <wp:posOffset>7621</wp:posOffset>
              </wp:positionV>
              <wp:extent cx="3952875" cy="930275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993450" y="3459325"/>
                        <a:ext cx="2705100" cy="641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             Social Prescribing Referral Form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Please complete details and return to the named social prescriber listed overleaf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1447800</wp:posOffset>
              </wp:positionH>
              <wp:positionV relativeFrom="paragraph">
                <wp:posOffset>7621</wp:posOffset>
              </wp:positionV>
              <wp:extent cx="3952875" cy="930275"/>
              <wp:effectExtent b="0" l="0" r="0" t="0"/>
              <wp:wrapSquare wrapText="bothSides" distB="45720" distT="45720" distL="114300" distR="11430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52875" cy="930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369060" cy="78105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9060" cy="7810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pStyle w:val="Heading1"/>
      <w:rPr>
        <w:rFonts w:ascii="Arial" w:cs="Arial" w:eastAsia="Arial" w:hAnsi="Arial"/>
        <w:b w:val="0"/>
        <w:sz w:val="24"/>
        <w:szCs w:val="24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vertAlign w:val="baseline"/>
        <w:rtl w:val="0"/>
      </w:rPr>
      <w:t xml:space="preserve">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rFonts w:ascii="Calibri" w:cs="Calibri" w:eastAsia="Calibri" w:hAnsi="Calibri"/>
      <w:color w:val="2f5496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nwch.socialprescribing@nhs.net" TargetMode="External"/><Relationship Id="rId22" Type="http://schemas.openxmlformats.org/officeDocument/2006/relationships/hyperlink" Target="mailto:nwch.socialprescribing@nhs.net" TargetMode="External"/><Relationship Id="rId21" Type="http://schemas.openxmlformats.org/officeDocument/2006/relationships/hyperlink" Target="mailto:Liz.lawton2@nhs.net" TargetMode="External"/><Relationship Id="rId24" Type="http://schemas.openxmlformats.org/officeDocument/2006/relationships/header" Target="header2.xml"/><Relationship Id="rId23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becca.martin67@nhs.net" TargetMode="External"/><Relationship Id="rId26" Type="http://schemas.openxmlformats.org/officeDocument/2006/relationships/footer" Target="footer2.xml"/><Relationship Id="rId25" Type="http://schemas.openxmlformats.org/officeDocument/2006/relationships/header" Target="header1.xml"/><Relationship Id="rId28" Type="http://schemas.openxmlformats.org/officeDocument/2006/relationships/footer" Target="footer3.xml"/><Relationship Id="rId27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Julie.bentley8@nhs.net" TargetMode="External"/><Relationship Id="rId7" Type="http://schemas.openxmlformats.org/officeDocument/2006/relationships/hyperlink" Target="mailto:nwch.sp-pwpcn@nhs.net" TargetMode="External"/><Relationship Id="rId8" Type="http://schemas.openxmlformats.org/officeDocument/2006/relationships/hyperlink" Target="mailto:nwch.sp-pwpcn@nhs.net" TargetMode="External"/><Relationship Id="rId11" Type="http://schemas.openxmlformats.org/officeDocument/2006/relationships/hyperlink" Target="mailto:Paul.makinson1@nhs.net" TargetMode="External"/><Relationship Id="rId10" Type="http://schemas.openxmlformats.org/officeDocument/2006/relationships/hyperlink" Target="mailto:nwch.sp-pwpcn@nhs.net" TargetMode="External"/><Relationship Id="rId13" Type="http://schemas.openxmlformats.org/officeDocument/2006/relationships/hyperlink" Target="mailto:Demi.kinsella@nhs.net" TargetMode="External"/><Relationship Id="rId12" Type="http://schemas.openxmlformats.org/officeDocument/2006/relationships/hyperlink" Target="mailto:nwch.sp-pwpcn@nhs.net" TargetMode="External"/><Relationship Id="rId15" Type="http://schemas.openxmlformats.org/officeDocument/2006/relationships/hyperlink" Target="mailto:nwch.socialprescribing@nhs.net" TargetMode="External"/><Relationship Id="rId14" Type="http://schemas.openxmlformats.org/officeDocument/2006/relationships/hyperlink" Target="mailto:Tracy.harrison17@nhs.net" TargetMode="External"/><Relationship Id="rId17" Type="http://schemas.openxmlformats.org/officeDocument/2006/relationships/hyperlink" Target="mailto:becky.brelsford@nhs.net" TargetMode="External"/><Relationship Id="rId16" Type="http://schemas.openxmlformats.org/officeDocument/2006/relationships/hyperlink" Target="mailto:rosemary.lomax3@nhs.net" TargetMode="External"/><Relationship Id="rId19" Type="http://schemas.openxmlformats.org/officeDocument/2006/relationships/hyperlink" Target="mailto:Rosemary.lomax3@nhs.net" TargetMode="External"/><Relationship Id="rId18" Type="http://schemas.openxmlformats.org/officeDocument/2006/relationships/hyperlink" Target="mailto:nwch.socialprescribing@nhs.ne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